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Subtitle"/>
        <w:rPr>
          <w:b w:val="1"/>
        </w:rPr>
      </w:pPr>
      <w:bookmarkStart w:colFirst="0" w:colLast="0" w:name="_lyrztofbnw25" w:id="0"/>
      <w:bookmarkEnd w:id="0"/>
      <w:r w:rsidDel="00000000" w:rsidR="00000000" w:rsidRPr="00000000">
        <w:rPr>
          <w:b w:val="1"/>
          <w:rtl w:val="0"/>
        </w:rPr>
        <w:t xml:space="preserve">20/3/2024</w:t>
      </w:r>
    </w:p>
    <w:p w:rsidR="00000000" w:rsidDel="00000000" w:rsidP="00000000" w:rsidRDefault="00000000" w:rsidRPr="00000000" w14:paraId="00000002">
      <w:pPr>
        <w:rPr/>
      </w:pPr>
      <w:r w:rsidDel="00000000" w:rsidR="00000000" w:rsidRPr="00000000">
        <w:rPr>
          <w:rtl w:val="0"/>
        </w:rPr>
        <w:t xml:space="preserve">(</w:t>
      </w:r>
      <w:r w:rsidDel="00000000" w:rsidR="00000000" w:rsidRPr="00000000">
        <w:rPr>
          <w:rtl w:val="0"/>
        </w:rPr>
        <w:t xml:space="preserve">Ho amanirem amb cançons al voltant del roc and roll)</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1"/>
        <w:rPr/>
      </w:pPr>
      <w:bookmarkStart w:colFirst="0" w:colLast="0" w:name="_nldm8mx16330" w:id="1"/>
      <w:bookmarkEnd w:id="1"/>
      <w:r w:rsidDel="00000000" w:rsidR="00000000" w:rsidRPr="00000000">
        <w:rPr>
          <w:rtl w:val="0"/>
        </w:rPr>
        <w:t xml:space="preserve">Etimologies curioses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hyperlink r:id="rId6">
        <w:r w:rsidDel="00000000" w:rsidR="00000000" w:rsidRPr="00000000">
          <w:rPr>
            <w:u w:val="single"/>
            <w:rtl w:val="0"/>
          </w:rPr>
          <w:t xml:space="preserve">https://etimologias.dechile.net/?pro.logo</w:t>
        </w:r>
      </w:hyperlink>
      <w:r w:rsidDel="00000000" w:rsidR="00000000" w:rsidRPr="00000000">
        <w:rPr>
          <w:rtl w:val="0"/>
        </w:rPr>
      </w:r>
    </w:p>
    <w:p w:rsidR="00000000" w:rsidDel="00000000" w:rsidP="00000000" w:rsidRDefault="00000000" w:rsidRPr="00000000" w14:paraId="00000007">
      <w:pPr>
        <w:rPr>
          <w:color w:val="1155cc"/>
          <w:u w:val="single"/>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Esquirols (Vaga Manlleu, fins a 2014 Santa Maria de Corcó),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PEPE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agenda (allò que s'ha de fer) (agendum)</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lavabo, (lavabo inter innocentus manus meas&lt;psalm 25) </w:t>
      </w:r>
    </w:p>
    <w:p w:rsidR="00000000" w:rsidDel="00000000" w:rsidP="00000000" w:rsidRDefault="00000000" w:rsidRPr="00000000" w14:paraId="0000000F">
      <w:pPr>
        <w:rPr>
          <w:rFonts w:ascii="Verdana" w:cs="Verdana" w:eastAsia="Verdana" w:hAnsi="Verdana"/>
          <w:b w:val="1"/>
          <w:color w:val="333333"/>
          <w:sz w:val="27"/>
          <w:szCs w:val="27"/>
        </w:rPr>
      </w:pPr>
      <w:r w:rsidDel="00000000" w:rsidR="00000000" w:rsidRPr="00000000">
        <w:rPr>
          <w:rFonts w:ascii="Verdana" w:cs="Verdana" w:eastAsia="Verdana" w:hAnsi="Verdana"/>
          <w:b w:val="1"/>
          <w:color w:val="333333"/>
          <w:sz w:val="27"/>
          <w:szCs w:val="27"/>
          <w:rtl w:val="0"/>
        </w:rPr>
        <w:t xml:space="preserve">lavabo</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rFonts w:ascii="Verdana" w:cs="Verdana" w:eastAsia="Verdana" w:hAnsi="Verdana"/>
          <w:color w:val="333333"/>
          <w:sz w:val="20"/>
          <w:szCs w:val="20"/>
          <w:highlight w:val="white"/>
        </w:rPr>
      </w:pPr>
      <w:r w:rsidDel="00000000" w:rsidR="00000000" w:rsidRPr="00000000">
        <w:rPr>
          <w:rFonts w:ascii="Verdana" w:cs="Verdana" w:eastAsia="Verdana" w:hAnsi="Verdana"/>
          <w:b w:val="1"/>
          <w:color w:val="333333"/>
          <w:sz w:val="20"/>
          <w:szCs w:val="20"/>
          <w:highlight w:val="white"/>
          <w:rtl w:val="0"/>
        </w:rPr>
        <w:t xml:space="preserve">1 </w:t>
      </w:r>
      <w:r w:rsidDel="00000000" w:rsidR="00000000" w:rsidRPr="00000000">
        <w:rPr>
          <w:rFonts w:ascii="Verdana" w:cs="Verdana" w:eastAsia="Verdana" w:hAnsi="Verdana"/>
          <w:i w:val="1"/>
          <w:color w:val="333333"/>
          <w:sz w:val="20"/>
          <w:szCs w:val="20"/>
          <w:highlight w:val="white"/>
          <w:rtl w:val="0"/>
        </w:rPr>
        <w:t xml:space="preserve">1 m.</w:t>
      </w:r>
      <w:r w:rsidDel="00000000" w:rsidR="00000000" w:rsidRPr="00000000">
        <w:rPr>
          <w:rFonts w:ascii="Verdana" w:cs="Verdana" w:eastAsia="Verdana" w:hAnsi="Verdana"/>
          <w:color w:val="333333"/>
          <w:sz w:val="20"/>
          <w:szCs w:val="20"/>
          <w:highlight w:val="white"/>
          <w:rtl w:val="0"/>
        </w:rPr>
        <w:t xml:space="preserve"> [RE] Part de la missa en què el sacerdot es renta les mans, després de l’ofertori.</w:t>
      </w:r>
    </w:p>
    <w:p w:rsidR="00000000" w:rsidDel="00000000" w:rsidP="00000000" w:rsidRDefault="00000000" w:rsidRPr="00000000" w14:paraId="00000012">
      <w:pPr>
        <w:rPr>
          <w:rFonts w:ascii="Verdana" w:cs="Verdana" w:eastAsia="Verdana" w:hAnsi="Verdana"/>
          <w:color w:val="333333"/>
          <w:sz w:val="20"/>
          <w:szCs w:val="20"/>
          <w:highlight w:val="white"/>
        </w:rPr>
      </w:pPr>
      <w:r w:rsidDel="00000000" w:rsidR="00000000" w:rsidRPr="00000000">
        <w:rPr>
          <w:rFonts w:ascii="Verdana" w:cs="Verdana" w:eastAsia="Verdana" w:hAnsi="Verdana"/>
          <w:b w:val="1"/>
          <w:color w:val="333333"/>
          <w:sz w:val="20"/>
          <w:szCs w:val="20"/>
          <w:highlight w:val="white"/>
          <w:rtl w:val="0"/>
        </w:rPr>
        <w:t xml:space="preserve">1 </w:t>
      </w:r>
      <w:r w:rsidDel="00000000" w:rsidR="00000000" w:rsidRPr="00000000">
        <w:rPr>
          <w:rFonts w:ascii="Verdana" w:cs="Verdana" w:eastAsia="Verdana" w:hAnsi="Verdana"/>
          <w:i w:val="1"/>
          <w:color w:val="333333"/>
          <w:sz w:val="20"/>
          <w:szCs w:val="20"/>
          <w:highlight w:val="white"/>
          <w:rtl w:val="0"/>
        </w:rPr>
        <w:t xml:space="preserve">2 m.</w:t>
      </w:r>
      <w:r w:rsidDel="00000000" w:rsidR="00000000" w:rsidRPr="00000000">
        <w:rPr>
          <w:rFonts w:ascii="Verdana" w:cs="Verdana" w:eastAsia="Verdana" w:hAnsi="Verdana"/>
          <w:color w:val="333333"/>
          <w:sz w:val="20"/>
          <w:szCs w:val="20"/>
          <w:highlight w:val="white"/>
          <w:rtl w:val="0"/>
        </w:rPr>
        <w:t xml:space="preserve"> [RE] Tovallola petita amb què el sacerdot s’eixuga les mans.</w:t>
      </w:r>
    </w:p>
    <w:p w:rsidR="00000000" w:rsidDel="00000000" w:rsidP="00000000" w:rsidRDefault="00000000" w:rsidRPr="00000000" w14:paraId="00000013">
      <w:pPr>
        <w:rPr>
          <w:rFonts w:ascii="Verdana" w:cs="Verdana" w:eastAsia="Verdana" w:hAnsi="Verdana"/>
          <w:color w:val="333333"/>
          <w:sz w:val="20"/>
          <w:szCs w:val="20"/>
          <w:highlight w:val="white"/>
        </w:rPr>
      </w:pPr>
      <w:r w:rsidDel="00000000" w:rsidR="00000000" w:rsidRPr="00000000">
        <w:rPr>
          <w:rFonts w:ascii="Verdana" w:cs="Verdana" w:eastAsia="Verdana" w:hAnsi="Verdana"/>
          <w:b w:val="1"/>
          <w:color w:val="333333"/>
          <w:sz w:val="20"/>
          <w:szCs w:val="20"/>
          <w:highlight w:val="white"/>
          <w:rtl w:val="0"/>
        </w:rPr>
        <w:t xml:space="preserve">2 </w:t>
      </w:r>
      <w:r w:rsidDel="00000000" w:rsidR="00000000" w:rsidRPr="00000000">
        <w:rPr>
          <w:rFonts w:ascii="Verdana" w:cs="Verdana" w:eastAsia="Verdana" w:hAnsi="Verdana"/>
          <w:i w:val="1"/>
          <w:color w:val="333333"/>
          <w:sz w:val="20"/>
          <w:szCs w:val="20"/>
          <w:highlight w:val="white"/>
          <w:rtl w:val="0"/>
        </w:rPr>
        <w:t xml:space="preserve">1 m.</w:t>
      </w:r>
      <w:r w:rsidDel="00000000" w:rsidR="00000000" w:rsidRPr="00000000">
        <w:rPr>
          <w:rFonts w:ascii="Verdana" w:cs="Verdana" w:eastAsia="Verdana" w:hAnsi="Verdana"/>
          <w:color w:val="333333"/>
          <w:sz w:val="20"/>
          <w:szCs w:val="20"/>
          <w:highlight w:val="white"/>
          <w:rtl w:val="0"/>
        </w:rPr>
        <w:t xml:space="preserve"> [AQ] [ED] [LC] Pica de porcellana o ceràmica destinada a rentar-s’hi.</w:t>
      </w:r>
    </w:p>
    <w:p w:rsidR="00000000" w:rsidDel="00000000" w:rsidP="00000000" w:rsidRDefault="00000000" w:rsidRPr="00000000" w14:paraId="00000014">
      <w:pPr>
        <w:rPr>
          <w:rFonts w:ascii="Verdana" w:cs="Verdana" w:eastAsia="Verdana" w:hAnsi="Verdana"/>
          <w:color w:val="333333"/>
          <w:sz w:val="20"/>
          <w:szCs w:val="20"/>
          <w:highlight w:val="white"/>
        </w:rPr>
      </w:pPr>
      <w:r w:rsidDel="00000000" w:rsidR="00000000" w:rsidRPr="00000000">
        <w:rPr>
          <w:rFonts w:ascii="Verdana" w:cs="Verdana" w:eastAsia="Verdana" w:hAnsi="Verdana"/>
          <w:b w:val="1"/>
          <w:color w:val="333333"/>
          <w:sz w:val="20"/>
          <w:szCs w:val="20"/>
          <w:highlight w:val="white"/>
          <w:rtl w:val="0"/>
        </w:rPr>
        <w:t xml:space="preserve">2 </w:t>
      </w:r>
      <w:r w:rsidDel="00000000" w:rsidR="00000000" w:rsidRPr="00000000">
        <w:rPr>
          <w:rFonts w:ascii="Verdana" w:cs="Verdana" w:eastAsia="Verdana" w:hAnsi="Verdana"/>
          <w:i w:val="1"/>
          <w:color w:val="333333"/>
          <w:sz w:val="20"/>
          <w:szCs w:val="20"/>
          <w:highlight w:val="white"/>
          <w:rtl w:val="0"/>
        </w:rPr>
        <w:t xml:space="preserve">2 m.</w:t>
      </w:r>
      <w:r w:rsidDel="00000000" w:rsidR="00000000" w:rsidRPr="00000000">
        <w:rPr>
          <w:rFonts w:ascii="Verdana" w:cs="Verdana" w:eastAsia="Verdana" w:hAnsi="Verdana"/>
          <w:color w:val="333333"/>
          <w:sz w:val="20"/>
          <w:szCs w:val="20"/>
          <w:highlight w:val="white"/>
          <w:rtl w:val="0"/>
        </w:rPr>
        <w:t xml:space="preserve"> [ED] [LC] Habitació destinada a rentar-s’hi.</w:t>
      </w:r>
    </w:p>
    <w:p w:rsidR="00000000" w:rsidDel="00000000" w:rsidP="00000000" w:rsidRDefault="00000000" w:rsidRPr="00000000" w14:paraId="00000015">
      <w:pPr>
        <w:rPr>
          <w:rFonts w:ascii="Verdana" w:cs="Verdana" w:eastAsia="Verdana" w:hAnsi="Verdana"/>
          <w:color w:val="333333"/>
          <w:sz w:val="20"/>
          <w:szCs w:val="20"/>
          <w:highlight w:val="white"/>
        </w:rPr>
      </w:pPr>
      <w:r w:rsidDel="00000000" w:rsidR="00000000" w:rsidRPr="00000000">
        <w:rPr>
          <w:rFonts w:ascii="Verdana" w:cs="Verdana" w:eastAsia="Verdana" w:hAnsi="Verdana"/>
          <w:b w:val="1"/>
          <w:color w:val="333333"/>
          <w:sz w:val="20"/>
          <w:szCs w:val="20"/>
          <w:highlight w:val="white"/>
          <w:rtl w:val="0"/>
        </w:rPr>
        <w:t xml:space="preserve">2 </w:t>
      </w:r>
      <w:r w:rsidDel="00000000" w:rsidR="00000000" w:rsidRPr="00000000">
        <w:rPr>
          <w:rFonts w:ascii="Verdana" w:cs="Verdana" w:eastAsia="Verdana" w:hAnsi="Verdana"/>
          <w:i w:val="1"/>
          <w:color w:val="333333"/>
          <w:sz w:val="20"/>
          <w:szCs w:val="20"/>
          <w:highlight w:val="white"/>
          <w:rtl w:val="0"/>
        </w:rPr>
        <w:t xml:space="preserve">3 m.</w:t>
      </w:r>
      <w:r w:rsidDel="00000000" w:rsidR="00000000" w:rsidRPr="00000000">
        <w:rPr>
          <w:rFonts w:ascii="Verdana" w:cs="Verdana" w:eastAsia="Verdana" w:hAnsi="Verdana"/>
          <w:color w:val="333333"/>
          <w:sz w:val="20"/>
          <w:szCs w:val="20"/>
          <w:highlight w:val="white"/>
          <w:rtl w:val="0"/>
        </w:rPr>
        <w:t xml:space="preserve"> [AQ] [ED] [LC] </w:t>
      </w:r>
      <w:r w:rsidDel="00000000" w:rsidR="00000000" w:rsidRPr="00000000">
        <w:rPr>
          <w:rFonts w:ascii="Verdana" w:cs="Verdana" w:eastAsia="Verdana" w:hAnsi="Verdana"/>
          <w:smallCaps w:val="1"/>
          <w:color w:val="0000ee"/>
          <w:sz w:val="20"/>
          <w:szCs w:val="20"/>
          <w:highlight w:val="white"/>
          <w:rtl w:val="0"/>
        </w:rPr>
        <w:t xml:space="preserve">Vàter</w:t>
      </w:r>
      <w:r w:rsidDel="00000000" w:rsidR="00000000" w:rsidRPr="00000000">
        <w:rPr>
          <w:rFonts w:ascii="Verdana" w:cs="Verdana" w:eastAsia="Verdana" w:hAnsi="Verdana"/>
          <w:color w:val="333333"/>
          <w:sz w:val="20"/>
          <w:szCs w:val="20"/>
          <w:highlight w:val="white"/>
          <w:rtl w:val="0"/>
        </w:rPr>
        <w:t xml:space="preserve">.</w:t>
      </w:r>
    </w:p>
    <w:p w:rsidR="00000000" w:rsidDel="00000000" w:rsidP="00000000" w:rsidRDefault="00000000" w:rsidRPr="00000000" w14:paraId="00000016">
      <w:pPr>
        <w:rPr>
          <w:rFonts w:ascii="Verdana" w:cs="Verdana" w:eastAsia="Verdana" w:hAnsi="Verdana"/>
          <w:color w:val="333333"/>
          <w:sz w:val="20"/>
          <w:szCs w:val="20"/>
          <w:highlight w:val="white"/>
        </w:rPr>
      </w:pPr>
      <w:r w:rsidDel="00000000" w:rsidR="00000000" w:rsidRPr="00000000">
        <w:rPr>
          <w:rFonts w:ascii="Verdana" w:cs="Verdana" w:eastAsia="Verdana" w:hAnsi="Verdana"/>
          <w:b w:val="1"/>
          <w:color w:val="333333"/>
          <w:sz w:val="20"/>
          <w:szCs w:val="20"/>
          <w:highlight w:val="white"/>
          <w:rtl w:val="0"/>
        </w:rPr>
        <w:t xml:space="preserve">3 </w:t>
      </w:r>
      <w:r w:rsidDel="00000000" w:rsidR="00000000" w:rsidRPr="00000000">
        <w:rPr>
          <w:rFonts w:ascii="Verdana" w:cs="Verdana" w:eastAsia="Verdana" w:hAnsi="Verdana"/>
          <w:i w:val="1"/>
          <w:color w:val="333333"/>
          <w:sz w:val="20"/>
          <w:szCs w:val="20"/>
          <w:highlight w:val="white"/>
          <w:rtl w:val="0"/>
        </w:rPr>
        <w:t xml:space="preserve">m.</w:t>
      </w:r>
      <w:r w:rsidDel="00000000" w:rsidR="00000000" w:rsidRPr="00000000">
        <w:rPr>
          <w:rFonts w:ascii="Verdana" w:cs="Verdana" w:eastAsia="Verdana" w:hAnsi="Verdana"/>
          <w:color w:val="333333"/>
          <w:sz w:val="20"/>
          <w:szCs w:val="20"/>
          <w:highlight w:val="white"/>
          <w:rtl w:val="0"/>
        </w:rPr>
        <w:t xml:space="preserve"> [AQ] Templet amb una font situat al centre dels claustres.</w:t>
      </w:r>
    </w:p>
    <w:p w:rsidR="00000000" w:rsidDel="00000000" w:rsidP="00000000" w:rsidRDefault="00000000" w:rsidRPr="00000000" w14:paraId="00000017">
      <w:pPr>
        <w:rPr>
          <w:rFonts w:ascii="Verdana" w:cs="Verdana" w:eastAsia="Verdana" w:hAnsi="Verdana"/>
          <w:color w:val="333333"/>
          <w:sz w:val="20"/>
          <w:szCs w:val="20"/>
          <w:highlight w:val="white"/>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ind w:left="720" w:firstLine="0"/>
        <w:rPr>
          <w:b w:val="1"/>
          <w:color w:val="0000ff"/>
          <w:sz w:val="30"/>
          <w:szCs w:val="30"/>
        </w:rPr>
      </w:pPr>
      <w:r w:rsidDel="00000000" w:rsidR="00000000" w:rsidRPr="00000000">
        <w:rPr>
          <w:b w:val="1"/>
          <w:sz w:val="30"/>
          <w:szCs w:val="30"/>
          <w:rtl w:val="0"/>
        </w:rPr>
        <w:t xml:space="preserve">(1) EL BARÓ DE BIDET </w:t>
      </w:r>
      <w:hyperlink r:id="rId7">
        <w:r w:rsidDel="00000000" w:rsidR="00000000" w:rsidRPr="00000000">
          <w:rPr>
            <w:b w:val="1"/>
            <w:color w:val="1155cc"/>
            <w:sz w:val="30"/>
            <w:szCs w:val="30"/>
            <w:u w:val="single"/>
            <w:rtl w:val="0"/>
          </w:rPr>
          <w:t xml:space="preserve">https://youtu.be/4JWIbKGe4gA</w:t>
        </w:r>
      </w:hyperlink>
      <w:r w:rsidDel="00000000" w:rsidR="00000000" w:rsidRPr="00000000">
        <w:rPr>
          <w:b w:val="1"/>
          <w:color w:val="0000ff"/>
          <w:sz w:val="30"/>
          <w:szCs w:val="30"/>
          <w:rtl w:val="0"/>
        </w:rPr>
        <w:t xml:space="preserve"> </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BIDET (de fr. bidé=cavallet, per la mera com s'asseu). No el Baró de Bidet, com diu la Trinca. Els francesos no el fan servir, curiosament. Segle XVI.</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Dubtes oigen mot "palomar". Cormines: "olesana" (varieta d'oliva). Preferible?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1"/>
        <w:rPr/>
      </w:pPr>
      <w:bookmarkStart w:colFirst="0" w:colLast="0" w:name="_l7egyr3qvwa7" w:id="2"/>
      <w:bookmarkEnd w:id="2"/>
      <w:r w:rsidDel="00000000" w:rsidR="00000000" w:rsidRPr="00000000">
        <w:rPr>
          <w:rtl w:val="0"/>
        </w:rPr>
        <w:t xml:space="preserve">Mots castellans d'origen català </w:t>
      </w:r>
    </w:p>
    <w:p w:rsidR="00000000" w:rsidDel="00000000" w:rsidP="00000000" w:rsidRDefault="00000000" w:rsidRPr="00000000" w14:paraId="00000021">
      <w:pPr>
        <w:rPr/>
      </w:pPr>
      <w:hyperlink r:id="rId8">
        <w:r w:rsidDel="00000000" w:rsidR="00000000" w:rsidRPr="00000000">
          <w:rPr>
            <w:color w:val="1155cc"/>
            <w:u w:val="single"/>
            <w:rtl w:val="0"/>
          </w:rPr>
          <w:t xml:space="preserve">https://www.makma.net/20-catalanismos-en-el-espanol-actual/</w:t>
        </w:r>
      </w:hyperlink>
      <w:r w:rsidDel="00000000" w:rsidR="00000000" w:rsidRPr="00000000">
        <w:rPr>
          <w:rtl w:val="0"/>
        </w:rPr>
        <w:t xml:space="preserve">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PRENSA, CORREO, PAPEL, MOLDE, AVERIA, AMAINAR, FAENA, </w:t>
      </w:r>
    </w:p>
    <w:p w:rsidR="00000000" w:rsidDel="00000000" w:rsidP="00000000" w:rsidRDefault="00000000" w:rsidRPr="00000000" w14:paraId="00000025">
      <w:pPr>
        <w:rPr/>
      </w:pPr>
      <w:r w:rsidDel="00000000" w:rsidR="00000000" w:rsidRPr="00000000">
        <w:rPr>
          <w:rtl w:val="0"/>
        </w:rPr>
        <w:t xml:space="preserve">QUIJOTE (Arnés per a la cuixad'un cavall. Gropa d'un cavall) (CUIXA&gt;CUIXOT),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MANXA…</w:t>
      </w:r>
    </w:p>
    <w:p w:rsidR="00000000" w:rsidDel="00000000" w:rsidP="00000000" w:rsidRDefault="00000000" w:rsidRPr="00000000" w14:paraId="00000028">
      <w:pPr>
        <w:rPr>
          <w:strike w:val="1"/>
        </w:rPr>
      </w:pPr>
      <w:r w:rsidDel="00000000" w:rsidR="00000000" w:rsidRPr="00000000">
        <w:rPr>
          <w:rtl w:val="0"/>
        </w:rPr>
      </w:r>
    </w:p>
    <w:p w:rsidR="00000000" w:rsidDel="00000000" w:rsidP="00000000" w:rsidRDefault="00000000" w:rsidRPr="00000000" w14:paraId="00000029">
      <w:pPr>
        <w:pStyle w:val="Subtitle"/>
        <w:rPr/>
      </w:pPr>
      <w:bookmarkStart w:colFirst="0" w:colLast="0" w:name="_kbhxdtvoyxaa" w:id="3"/>
      <w:bookmarkEnd w:id="3"/>
      <w:r w:rsidDel="00000000" w:rsidR="00000000" w:rsidRPr="00000000">
        <w:rPr>
          <w:rtl w:val="0"/>
        </w:rPr>
        <w:t xml:space="preserve">ORIGEN DEL MOT  roc'n'roll </w:t>
      </w:r>
    </w:p>
    <w:p w:rsidR="00000000" w:rsidDel="00000000" w:rsidP="00000000" w:rsidRDefault="00000000" w:rsidRPr="00000000" w14:paraId="0000002A">
      <w:pPr>
        <w:rPr>
          <w:b w:val="1"/>
          <w:i w:val="1"/>
          <w:color w:val="202124"/>
        </w:rPr>
      </w:pPr>
      <w:r w:rsidDel="00000000" w:rsidR="00000000" w:rsidRPr="00000000">
        <w:rPr>
          <w:b w:val="1"/>
          <w:color w:val="030303"/>
          <w:rtl w:val="0"/>
        </w:rPr>
        <w:t xml:space="preserve">Ara us proposem l'audició atenta d'una cançó nordamericana titulada </w:t>
      </w:r>
      <w:r w:rsidDel="00000000" w:rsidR="00000000" w:rsidRPr="00000000">
        <w:rPr>
          <w:b w:val="1"/>
          <w:i w:val="1"/>
          <w:color w:val="030303"/>
          <w:rtl w:val="0"/>
        </w:rPr>
        <w:t xml:space="preserve">Rock it for me</w:t>
      </w:r>
      <w:r w:rsidDel="00000000" w:rsidR="00000000" w:rsidRPr="00000000">
        <w:rPr>
          <w:b w:val="1"/>
          <w:color w:val="030303"/>
          <w:rtl w:val="0"/>
        </w:rPr>
        <w:t xml:space="preserve">, en què Ella Fitzgerald esmenta, diuen que primera vegada, la paraula ROCK AND ROLL REFERIDA AUN GÈNER MUSICAL. La lletra diu: </w:t>
      </w:r>
      <w:r w:rsidDel="00000000" w:rsidR="00000000" w:rsidRPr="00000000">
        <w:rPr>
          <w:b w:val="1"/>
          <w:i w:val="1"/>
          <w:color w:val="202124"/>
          <w:rtl w:val="0"/>
        </w:rPr>
        <w:t xml:space="preserve">HI HAVIA UNA VEGADA EN QUÈ L'ÒPERA HO PETAVA PERÒ AVUI EL QUE ES PORTA ÉS EL RITMA I LA RIMA: PER QUÈ NO SATISFÀS LA MEVA ÀNIMA AMB EL ROCK AN ROLL?</w:t>
      </w:r>
    </w:p>
    <w:p w:rsidR="00000000" w:rsidDel="00000000" w:rsidP="00000000" w:rsidRDefault="00000000" w:rsidRPr="00000000" w14:paraId="0000002B">
      <w:pPr>
        <w:rPr>
          <w:b w:val="1"/>
          <w:i w:val="1"/>
          <w:color w:val="202124"/>
        </w:rPr>
      </w:pPr>
      <w:r w:rsidDel="00000000" w:rsidR="00000000" w:rsidRPr="00000000">
        <w:rPr>
          <w:rtl w:val="0"/>
        </w:rPr>
      </w:r>
    </w:p>
    <w:p w:rsidR="00000000" w:rsidDel="00000000" w:rsidP="00000000" w:rsidRDefault="00000000" w:rsidRPr="00000000" w14:paraId="0000002C">
      <w:pPr>
        <w:rPr>
          <w:b w:val="1"/>
          <w:i w:val="1"/>
          <w:color w:val="202124"/>
        </w:rPr>
      </w:pPr>
      <w:r w:rsidDel="00000000" w:rsidR="00000000" w:rsidRPr="00000000">
        <w:rPr>
          <w:rtl w:val="0"/>
        </w:rPr>
      </w:r>
    </w:p>
    <w:p w:rsidR="00000000" w:rsidDel="00000000" w:rsidP="00000000" w:rsidRDefault="00000000" w:rsidRPr="00000000" w14:paraId="0000002D">
      <w:pPr>
        <w:ind w:left="720" w:firstLine="0"/>
        <w:rPr>
          <w:b w:val="1"/>
          <w:sz w:val="30"/>
          <w:szCs w:val="30"/>
        </w:rPr>
      </w:pPr>
      <w:r w:rsidDel="00000000" w:rsidR="00000000" w:rsidRPr="00000000">
        <w:rPr>
          <w:b w:val="1"/>
          <w:color w:val="202124"/>
          <w:sz w:val="30"/>
          <w:szCs w:val="30"/>
          <w:rtl w:val="0"/>
        </w:rPr>
        <w:t xml:space="preserve">(2) ELLA FITZGERLAD: </w:t>
      </w:r>
      <w:hyperlink r:id="rId9">
        <w:r w:rsidDel="00000000" w:rsidR="00000000" w:rsidRPr="00000000">
          <w:rPr>
            <w:b w:val="1"/>
            <w:color w:val="1155cc"/>
            <w:sz w:val="30"/>
            <w:szCs w:val="30"/>
            <w:u w:val="single"/>
            <w:rtl w:val="0"/>
          </w:rPr>
          <w:t xml:space="preserve">https://youtu.be/5CDI6lc7EfA</w:t>
        </w:r>
      </w:hyperlink>
      <w:r w:rsidDel="00000000" w:rsidR="00000000" w:rsidRPr="00000000">
        <w:rPr>
          <w:b w:val="1"/>
          <w:sz w:val="30"/>
          <w:szCs w:val="30"/>
          <w:rtl w:val="0"/>
        </w:rPr>
        <w:t xml:space="preserve"> (1938)</w:t>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sz w:val="16"/>
          <w:szCs w:val="16"/>
        </w:rPr>
      </w:pPr>
      <w:hyperlink r:id="rId10">
        <w:r w:rsidDel="00000000" w:rsidR="00000000" w:rsidRPr="00000000">
          <w:rPr>
            <w:color w:val="1155cc"/>
            <w:sz w:val="16"/>
            <w:szCs w:val="16"/>
            <w:u w:val="single"/>
            <w:rtl w:val="0"/>
          </w:rPr>
          <w:t xml:space="preserve"> LLETRA COMPLETA</w:t>
        </w:r>
      </w:hyperlink>
      <w:r w:rsidDel="00000000" w:rsidR="00000000" w:rsidRPr="00000000">
        <w:rPr>
          <w:rtl w:val="0"/>
        </w:rPr>
      </w:r>
    </w:p>
    <w:p w:rsidR="00000000" w:rsidDel="00000000" w:rsidP="00000000" w:rsidRDefault="00000000" w:rsidRPr="00000000" w14:paraId="00000030">
      <w:pPr>
        <w:ind w:left="720" w:firstLine="0"/>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Primer rock reconegut (Elvis, 1954).</w:t>
      </w:r>
    </w:p>
    <w:p w:rsidR="00000000" w:rsidDel="00000000" w:rsidP="00000000" w:rsidRDefault="00000000" w:rsidRPr="00000000" w14:paraId="00000032">
      <w:pPr>
        <w:rPr/>
      </w:pPr>
      <w:r w:rsidDel="00000000" w:rsidR="00000000" w:rsidRPr="00000000">
        <w:rPr>
          <w:rtl w:val="0"/>
        </w:rPr>
        <w:t xml:space="preserve">Rocking and rolling: moviment del vaixell, amunt i avall, simbologia sexual. (SEGLE XVII)</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pBdr>
          <w:bottom w:color="auto" w:space="5" w:sz="0" w:val="none"/>
        </w:pBdr>
        <w:shd w:fill="ffffff" w:val="clear"/>
        <w:spacing w:before="100" w:lineRule="auto"/>
        <w:ind w:left="720" w:firstLine="0"/>
        <w:rPr>
          <w:color w:val="202122"/>
          <w:sz w:val="17"/>
          <w:szCs w:val="17"/>
        </w:rPr>
      </w:pPr>
      <w:r w:rsidDel="00000000" w:rsidR="00000000" w:rsidRPr="00000000">
        <w:rPr>
          <w:color w:val="202122"/>
          <w:sz w:val="17"/>
          <w:szCs w:val="17"/>
          <w:rtl w:val="0"/>
        </w:rPr>
        <w:t xml:space="preserve">Although the term "rock and roll" was not widely used to describe a musical genre until the 1950s, uses of the term were not uncommon in various </w:t>
      </w:r>
      <w:hyperlink r:id="rId11">
        <w:r w:rsidDel="00000000" w:rsidR="00000000" w:rsidRPr="00000000">
          <w:rPr>
            <w:color w:val="3366cc"/>
            <w:sz w:val="17"/>
            <w:szCs w:val="17"/>
            <w:rtl w:val="0"/>
          </w:rPr>
          <w:t xml:space="preserve">blues</w:t>
        </w:r>
      </w:hyperlink>
      <w:r w:rsidDel="00000000" w:rsidR="00000000" w:rsidRPr="00000000">
        <w:rPr>
          <w:color w:val="202122"/>
          <w:sz w:val="17"/>
          <w:szCs w:val="17"/>
          <w:rtl w:val="0"/>
        </w:rPr>
        <w:t xml:space="preserve"> and </w:t>
      </w:r>
      <w:hyperlink r:id="rId12">
        <w:r w:rsidDel="00000000" w:rsidR="00000000" w:rsidRPr="00000000">
          <w:rPr>
            <w:color w:val="3366cc"/>
            <w:sz w:val="17"/>
            <w:szCs w:val="17"/>
            <w:rtl w:val="0"/>
          </w:rPr>
          <w:t xml:space="preserve">jazz</w:t>
        </w:r>
      </w:hyperlink>
      <w:r w:rsidDel="00000000" w:rsidR="00000000" w:rsidRPr="00000000">
        <w:rPr>
          <w:color w:val="202122"/>
          <w:sz w:val="17"/>
          <w:szCs w:val="17"/>
          <w:rtl w:val="0"/>
        </w:rPr>
        <w:t xml:space="preserve"> recordings from the 1920s onward. </w:t>
      </w:r>
      <w:r w:rsidDel="00000000" w:rsidR="00000000" w:rsidRPr="00000000">
        <w:rPr>
          <w:i w:val="1"/>
          <w:color w:val="202122"/>
          <w:sz w:val="17"/>
          <w:szCs w:val="17"/>
          <w:rtl w:val="0"/>
        </w:rPr>
        <w:t xml:space="preserve">Billboard</w:t>
      </w:r>
      <w:r w:rsidDel="00000000" w:rsidR="00000000" w:rsidRPr="00000000">
        <w:rPr>
          <w:color w:val="202122"/>
          <w:sz w:val="17"/>
          <w:szCs w:val="17"/>
          <w:rtl w:val="0"/>
        </w:rPr>
        <w:t xml:space="preserve"> columnist </w:t>
      </w:r>
      <w:hyperlink r:id="rId13">
        <w:r w:rsidDel="00000000" w:rsidR="00000000" w:rsidRPr="00000000">
          <w:rPr>
            <w:color w:val="3366cc"/>
            <w:sz w:val="17"/>
            <w:szCs w:val="17"/>
            <w:rtl w:val="0"/>
          </w:rPr>
          <w:t xml:space="preserve">Maurie Orodenker</w:t>
        </w:r>
      </w:hyperlink>
      <w:r w:rsidDel="00000000" w:rsidR="00000000" w:rsidRPr="00000000">
        <w:rPr>
          <w:color w:val="202122"/>
          <w:sz w:val="17"/>
          <w:szCs w:val="17"/>
          <w:rtl w:val="0"/>
        </w:rPr>
        <w:t xml:space="preserve"> used the term as early as 1942, while </w:t>
      </w:r>
      <w:hyperlink r:id="rId14">
        <w:r w:rsidDel="00000000" w:rsidR="00000000" w:rsidRPr="00000000">
          <w:rPr>
            <w:color w:val="3366cc"/>
            <w:sz w:val="17"/>
            <w:szCs w:val="17"/>
            <w:rtl w:val="0"/>
          </w:rPr>
          <w:t xml:space="preserve">Cleveland, Ohio</w:t>
        </w:r>
      </w:hyperlink>
      <w:r w:rsidDel="00000000" w:rsidR="00000000" w:rsidRPr="00000000">
        <w:rPr>
          <w:color w:val="202122"/>
          <w:sz w:val="17"/>
          <w:szCs w:val="17"/>
          <w:rtl w:val="0"/>
        </w:rPr>
        <w:t xml:space="preserve"> disc jockey </w:t>
      </w:r>
      <w:hyperlink r:id="rId15">
        <w:r w:rsidDel="00000000" w:rsidR="00000000" w:rsidRPr="00000000">
          <w:rPr>
            <w:color w:val="3366cc"/>
            <w:sz w:val="17"/>
            <w:szCs w:val="17"/>
            <w:rtl w:val="0"/>
          </w:rPr>
          <w:t xml:space="preserve">Alan Freed</w:t>
        </w:r>
      </w:hyperlink>
      <w:r w:rsidDel="00000000" w:rsidR="00000000" w:rsidRPr="00000000">
        <w:rPr>
          <w:color w:val="202122"/>
          <w:sz w:val="17"/>
          <w:szCs w:val="17"/>
          <w:rtl w:val="0"/>
        </w:rPr>
        <w:t xml:space="preserve"> helped make the phrase popular in the early 1950s.</w:t>
      </w:r>
    </w:p>
    <w:p w:rsidR="00000000" w:rsidDel="00000000" w:rsidP="00000000" w:rsidRDefault="00000000" w:rsidRPr="00000000" w14:paraId="00000035">
      <w:pPr>
        <w:rPr>
          <w:strike w:val="1"/>
        </w:rPr>
      </w:pPr>
      <w:r w:rsidDel="00000000" w:rsidR="00000000" w:rsidRPr="00000000">
        <w:rPr>
          <w:rtl w:val="0"/>
        </w:rPr>
      </w:r>
    </w:p>
    <w:p w:rsidR="00000000" w:rsidDel="00000000" w:rsidP="00000000" w:rsidRDefault="00000000" w:rsidRPr="00000000" w14:paraId="00000036">
      <w:pPr>
        <w:pStyle w:val="Heading1"/>
        <w:rPr/>
      </w:pPr>
      <w:bookmarkStart w:colFirst="0" w:colLast="0" w:name="_e9e22beit4uf" w:id="4"/>
      <w:bookmarkEnd w:id="4"/>
      <w:r w:rsidDel="00000000" w:rsidR="00000000" w:rsidRPr="00000000">
        <w:rPr>
          <w:rtl w:val="0"/>
        </w:rPr>
        <w:t xml:space="preserve">Catalanades</w:t>
      </w:r>
    </w:p>
    <w:p w:rsidR="00000000" w:rsidDel="00000000" w:rsidP="00000000" w:rsidRDefault="00000000" w:rsidRPr="00000000" w14:paraId="00000037">
      <w:pPr>
        <w:rPr/>
      </w:pPr>
      <w:r w:rsidDel="00000000" w:rsidR="00000000" w:rsidRPr="00000000">
        <w:rPr>
          <w:rtl w:val="0"/>
        </w:rPr>
        <w:t xml:space="preserve">Animal per bèstia. Els animals de càrrega en castellà són BESTIAS. En canvi en català, ANIMALS.  </w:t>
      </w:r>
    </w:p>
    <w:p w:rsidR="00000000" w:rsidDel="00000000" w:rsidP="00000000" w:rsidRDefault="00000000" w:rsidRPr="00000000" w14:paraId="00000038">
      <w:pPr>
        <w:ind w:left="1440" w:firstLine="0"/>
        <w:rPr>
          <w:i w:val="1"/>
          <w:color w:val="333333"/>
          <w:sz w:val="18"/>
          <w:szCs w:val="18"/>
        </w:rPr>
      </w:pPr>
      <w:r w:rsidDel="00000000" w:rsidR="00000000" w:rsidRPr="00000000">
        <w:rPr>
          <w:i w:val="1"/>
          <w:color w:val="333333"/>
          <w:sz w:val="18"/>
          <w:szCs w:val="18"/>
          <w:rtl w:val="0"/>
        </w:rPr>
        <w:t xml:space="preserve">los catalanes suelen llamar animales á nuestros compañeros inseparables el caballo, el mulo y el burro, que no comen en nuestra mesa pero que habitan bajo del mismo techo: por eso para viajar ó conducir carga á lomo mandan preparar los animales. En tales casos debemos «mandar preparar las bestias‖, como se dice en castellano.</w:t>
      </w:r>
    </w:p>
    <w:p w:rsidR="00000000" w:rsidDel="00000000" w:rsidP="00000000" w:rsidRDefault="00000000" w:rsidRPr="00000000" w14:paraId="00000039">
      <w:pPr>
        <w:rPr>
          <w:color w:val="333333"/>
        </w:rPr>
      </w:pPr>
      <w:r w:rsidDel="00000000" w:rsidR="00000000" w:rsidRPr="00000000">
        <w:rPr>
          <w:rtl w:val="0"/>
        </w:rPr>
      </w:r>
    </w:p>
    <w:p w:rsidR="00000000" w:rsidDel="00000000" w:rsidP="00000000" w:rsidRDefault="00000000" w:rsidRPr="00000000" w14:paraId="0000003A">
      <w:pPr>
        <w:rPr>
          <w:color w:val="333333"/>
        </w:rPr>
      </w:pPr>
      <w:r w:rsidDel="00000000" w:rsidR="00000000" w:rsidRPr="00000000">
        <w:rPr>
          <w:rtl w:val="0"/>
        </w:rPr>
      </w:r>
    </w:p>
    <w:p w:rsidR="00000000" w:rsidDel="00000000" w:rsidP="00000000" w:rsidRDefault="00000000" w:rsidRPr="00000000" w14:paraId="0000003B">
      <w:pPr>
        <w:rPr>
          <w:i w:val="1"/>
          <w:color w:val="333333"/>
        </w:rPr>
      </w:pPr>
      <w:r w:rsidDel="00000000" w:rsidR="00000000" w:rsidRPr="00000000">
        <w:rPr>
          <w:color w:val="333333"/>
          <w:rtl w:val="0"/>
        </w:rPr>
        <w:t xml:space="preserve">El </w:t>
      </w:r>
      <w:r w:rsidDel="00000000" w:rsidR="00000000" w:rsidRPr="00000000">
        <w:rPr>
          <w:i w:val="1"/>
          <w:color w:val="333333"/>
          <w:rtl w:val="0"/>
        </w:rPr>
        <w:t xml:space="preserve">jamón salado</w:t>
      </w:r>
      <w:r w:rsidDel="00000000" w:rsidR="00000000" w:rsidRPr="00000000">
        <w:rPr>
          <w:color w:val="333333"/>
          <w:rtl w:val="0"/>
        </w:rPr>
        <w:t xml:space="preserve">, el </w:t>
      </w:r>
      <w:r w:rsidDel="00000000" w:rsidR="00000000" w:rsidRPr="00000000">
        <w:rPr>
          <w:i w:val="1"/>
          <w:color w:val="333333"/>
          <w:rtl w:val="0"/>
        </w:rPr>
        <w:t xml:space="preserve">jamón dulce</w:t>
      </w:r>
      <w:r w:rsidDel="00000000" w:rsidR="00000000" w:rsidRPr="00000000">
        <w:rPr>
          <w:color w:val="333333"/>
          <w:rtl w:val="0"/>
        </w:rPr>
        <w:t xml:space="preserve"> i les </w:t>
      </w:r>
      <w:r w:rsidDel="00000000" w:rsidR="00000000" w:rsidRPr="00000000">
        <w:rPr>
          <w:i w:val="1"/>
          <w:color w:val="333333"/>
          <w:rtl w:val="0"/>
        </w:rPr>
        <w:t xml:space="preserve">lonchas de pan.</w:t>
      </w:r>
      <w:r w:rsidDel="00000000" w:rsidR="00000000" w:rsidRPr="00000000">
        <w:rPr>
          <w:color w:val="333333"/>
          <w:rtl w:val="0"/>
        </w:rPr>
        <w:t xml:space="preserve"> El </w:t>
      </w:r>
      <w:r w:rsidDel="00000000" w:rsidR="00000000" w:rsidRPr="00000000">
        <w:rPr>
          <w:i w:val="1"/>
          <w:color w:val="333333"/>
          <w:rtl w:val="0"/>
        </w:rPr>
        <w:t xml:space="preserve">vino negro</w:t>
      </w:r>
      <w:r w:rsidDel="00000000" w:rsidR="00000000" w:rsidRPr="00000000">
        <w:rPr>
          <w:color w:val="333333"/>
          <w:rtl w:val="0"/>
        </w:rPr>
        <w:t xml:space="preserve">. Un </w:t>
      </w:r>
      <w:r w:rsidDel="00000000" w:rsidR="00000000" w:rsidRPr="00000000">
        <w:rPr>
          <w:i w:val="1"/>
          <w:color w:val="333333"/>
          <w:rtl w:val="0"/>
        </w:rPr>
        <w:t xml:space="preserve">golpe de puño</w:t>
      </w:r>
      <w:r w:rsidDel="00000000" w:rsidR="00000000" w:rsidRPr="00000000">
        <w:rPr>
          <w:color w:val="333333"/>
          <w:rtl w:val="0"/>
        </w:rPr>
        <w:t xml:space="preserve">. Anar a </w:t>
      </w:r>
      <w:r w:rsidDel="00000000" w:rsidR="00000000" w:rsidRPr="00000000">
        <w:rPr>
          <w:i w:val="1"/>
          <w:color w:val="333333"/>
          <w:rtl w:val="0"/>
        </w:rPr>
        <w:t xml:space="preserve">hacer un café</w:t>
      </w:r>
      <w:r w:rsidDel="00000000" w:rsidR="00000000" w:rsidRPr="00000000">
        <w:rPr>
          <w:color w:val="333333"/>
          <w:rtl w:val="0"/>
        </w:rPr>
        <w:t xml:space="preserve"> o a </w:t>
      </w:r>
      <w:r w:rsidDel="00000000" w:rsidR="00000000" w:rsidRPr="00000000">
        <w:rPr>
          <w:i w:val="1"/>
          <w:color w:val="333333"/>
          <w:rtl w:val="0"/>
        </w:rPr>
        <w:t xml:space="preserve">tomar viento</w:t>
      </w:r>
      <w:r w:rsidDel="00000000" w:rsidR="00000000" w:rsidRPr="00000000">
        <w:rPr>
          <w:color w:val="333333"/>
          <w:rtl w:val="0"/>
        </w:rPr>
        <w:t xml:space="preserve">. O </w:t>
      </w:r>
      <w:r w:rsidDel="00000000" w:rsidR="00000000" w:rsidRPr="00000000">
        <w:rPr>
          <w:i w:val="1"/>
          <w:color w:val="333333"/>
          <w:rtl w:val="0"/>
        </w:rPr>
        <w:t xml:space="preserve">atar cabezas…</w:t>
      </w:r>
    </w:p>
    <w:p w:rsidR="00000000" w:rsidDel="00000000" w:rsidP="00000000" w:rsidRDefault="00000000" w:rsidRPr="00000000" w14:paraId="0000003C">
      <w:pPr>
        <w:rPr>
          <w:strike w:val="1"/>
        </w:rPr>
      </w:pPr>
      <w:r w:rsidDel="00000000" w:rsidR="00000000" w:rsidRPr="00000000">
        <w:rPr>
          <w:strike w:val="1"/>
          <w:rtl w:val="0"/>
        </w:rPr>
        <w:t xml:space="preserve"> </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pStyle w:val="Heading1"/>
        <w:rPr/>
      </w:pPr>
      <w:bookmarkStart w:colFirst="0" w:colLast="0" w:name="_htampextbt7q" w:id="5"/>
      <w:bookmarkEnd w:id="5"/>
      <w:r w:rsidDel="00000000" w:rsidR="00000000" w:rsidRPr="00000000">
        <w:rPr>
          <w:rtl w:val="0"/>
        </w:rPr>
        <w:t xml:space="preserve">Diferències curioses amb el castellà: la condemna de les esquerres. </w:t>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highlight w:val="white"/>
        </w:rPr>
      </w:pPr>
      <w:r w:rsidDel="00000000" w:rsidR="00000000" w:rsidRPr="00000000">
        <w:rPr>
          <w:rtl w:val="0"/>
        </w:rPr>
        <w:t xml:space="preserve">ensinistrar, (la resta de llengües romàniques fan adiestrar, etc.) a tort i a dret, (a diestro y siniestro) (SINISTRE=DONA (SINUS)=MAL), tort, maldestre, Esquerra (Éuscar/celta), anar dret, etc . Bíblia: a la dreta del pare s'asseu Jesucrist en tornar al cel.. </w:t>
      </w:r>
      <w:r w:rsidDel="00000000" w:rsidR="00000000" w:rsidRPr="00000000">
        <w:rPr>
          <w:highlight w:val="white"/>
          <w:rtl w:val="0"/>
        </w:rPr>
        <w:t xml:space="preserve">Al judici final (Miquel Àngel) els que són a l'esquerra, van a l'infern.</w:t>
      </w:r>
    </w:p>
    <w:p w:rsidR="00000000" w:rsidDel="00000000" w:rsidP="00000000" w:rsidRDefault="00000000" w:rsidRPr="00000000" w14:paraId="00000041">
      <w:pPr>
        <w:rPr>
          <w:highlight w:val="white"/>
        </w:rPr>
      </w:pPr>
      <w:r w:rsidDel="00000000" w:rsidR="00000000" w:rsidRPr="00000000">
        <w:rPr>
          <w:rtl w:val="0"/>
        </w:rPr>
      </w:r>
    </w:p>
    <w:p w:rsidR="00000000" w:rsidDel="00000000" w:rsidP="00000000" w:rsidRDefault="00000000" w:rsidRPr="00000000" w14:paraId="00000042">
      <w:pPr>
        <w:rPr/>
      </w:pPr>
      <w:r w:rsidDel="00000000" w:rsidR="00000000" w:rsidRPr="00000000">
        <w:rPr>
          <w:highlight w:val="white"/>
          <w:rtl w:val="0"/>
        </w:rPr>
        <w:t xml:space="preserve">Hola/Adéu</w:t>
      </w:r>
      <w:r w:rsidDel="00000000" w:rsidR="00000000" w:rsidRPr="00000000">
        <w:rPr>
          <w:rtl w:val="0"/>
        </w:rPr>
      </w:r>
    </w:p>
    <w:p w:rsidR="00000000" w:rsidDel="00000000" w:rsidP="00000000" w:rsidRDefault="00000000" w:rsidRPr="00000000" w14:paraId="00000043">
      <w:pPr>
        <w:pStyle w:val="Heading1"/>
        <w:rPr/>
      </w:pPr>
      <w:bookmarkStart w:colFirst="0" w:colLast="0" w:name="_jbt7dt4wakc" w:id="6"/>
      <w:bookmarkEnd w:id="6"/>
      <w:r w:rsidDel="00000000" w:rsidR="00000000" w:rsidRPr="00000000">
        <w:rPr>
          <w:rtl w:val="0"/>
        </w:rPr>
        <w:t xml:space="preserve">Cançons que contenen errors, a part del Beguine: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Boig per tu (reflexad la teva llum) , </w:t>
      </w:r>
    </w:p>
    <w:p w:rsidR="00000000" w:rsidDel="00000000" w:rsidP="00000000" w:rsidRDefault="00000000" w:rsidRPr="00000000" w14:paraId="00000046">
      <w:pPr>
        <w:rPr/>
      </w:pPr>
      <w:r w:rsidDel="00000000" w:rsidR="00000000" w:rsidRPr="00000000">
        <w:rPr>
          <w:rtl w:val="0"/>
        </w:rPr>
        <w:t xml:space="preserve">el "cumpleanys" de la Rosalia (</w:t>
      </w:r>
      <w:r w:rsidDel="00000000" w:rsidR="00000000" w:rsidRPr="00000000">
        <w:rPr>
          <w:color w:val="202124"/>
          <w:sz w:val="21"/>
          <w:szCs w:val="21"/>
          <w:highlight w:val="white"/>
          <w:rtl w:val="0"/>
        </w:rPr>
        <w:t xml:space="preserve">Cada dia celebrant el meu cumpleanys i dos lleopards corrent pel jardí de casa)</w:t>
      </w:r>
      <w:r w:rsidDel="00000000" w:rsidR="00000000" w:rsidRPr="00000000">
        <w:rPr>
          <w:rtl w:val="0"/>
        </w:rPr>
        <w:t xml:space="preserve">, </w:t>
      </w:r>
    </w:p>
    <w:p w:rsidR="00000000" w:rsidDel="00000000" w:rsidP="00000000" w:rsidRDefault="00000000" w:rsidRPr="00000000" w14:paraId="00000047">
      <w:pPr>
        <w:rPr>
          <w:sz w:val="23"/>
          <w:szCs w:val="23"/>
        </w:rPr>
      </w:pPr>
      <w:r w:rsidDel="00000000" w:rsidR="00000000" w:rsidRPr="00000000">
        <w:rPr>
          <w:sz w:val="23"/>
          <w:szCs w:val="23"/>
          <w:rtl w:val="0"/>
        </w:rPr>
        <w:t xml:space="preserve">Altres exemples són la cançó de Manel "Aniversari", s'hi diu "Del tamany d'una mosca, del tamany d'un mosquit", en comptes de fer servir la paraula "mida".</w:t>
      </w:r>
    </w:p>
    <w:p w:rsidR="00000000" w:rsidDel="00000000" w:rsidP="00000000" w:rsidRDefault="00000000" w:rsidRPr="00000000" w14:paraId="00000048">
      <w:pPr>
        <w:rPr>
          <w:sz w:val="23"/>
          <w:szCs w:val="23"/>
        </w:rPr>
      </w:pPr>
      <w:r w:rsidDel="00000000" w:rsidR="00000000" w:rsidRPr="00000000">
        <w:rPr>
          <w:rtl w:val="0"/>
        </w:rPr>
      </w:r>
    </w:p>
    <w:p w:rsidR="00000000" w:rsidDel="00000000" w:rsidP="00000000" w:rsidRDefault="00000000" w:rsidRPr="00000000" w14:paraId="00000049">
      <w:pPr>
        <w:shd w:fill="ffffff" w:val="clear"/>
        <w:spacing w:after="160" w:lineRule="auto"/>
        <w:rPr>
          <w:sz w:val="23"/>
          <w:szCs w:val="23"/>
        </w:rPr>
      </w:pPr>
      <w:r w:rsidDel="00000000" w:rsidR="00000000" w:rsidRPr="00000000">
        <w:rPr>
          <w:sz w:val="23"/>
          <w:szCs w:val="23"/>
          <w:rtl w:val="0"/>
        </w:rPr>
        <w:t xml:space="preserve">Sopa de Cabra també va cantar "ingeni" en comptes d'"enginy" a "Difós, vaig barrejar ingeni amb sons". Tb diu “reflexe” per reflex. (</w:t>
      </w:r>
      <w:hyperlink r:id="rId16">
        <w:r w:rsidDel="00000000" w:rsidR="00000000" w:rsidRPr="00000000">
          <w:rPr>
            <w:color w:val="1155cc"/>
            <w:sz w:val="23"/>
            <w:szCs w:val="23"/>
            <w:u w:val="single"/>
            <w:rtl w:val="0"/>
          </w:rPr>
          <w:t xml:space="preserve">https://www.racocatala.cat/forums/fil/226181/barbarismes-a-les-cancons?mark=topic</w:t>
        </w:r>
      </w:hyperlink>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ind w:left="0" w:firstLine="0"/>
        <w:rPr>
          <w:sz w:val="18"/>
          <w:szCs w:val="18"/>
        </w:rPr>
      </w:pPr>
      <w:r w:rsidDel="00000000" w:rsidR="00000000" w:rsidRPr="00000000">
        <w:rPr>
          <w:rtl w:val="0"/>
        </w:rPr>
      </w:r>
    </w:p>
    <w:p w:rsidR="00000000" w:rsidDel="00000000" w:rsidP="00000000" w:rsidRDefault="00000000" w:rsidRPr="00000000" w14:paraId="0000004C">
      <w:pPr>
        <w:shd w:fill="ffffff" w:val="clear"/>
        <w:spacing w:after="160" w:lineRule="auto"/>
        <w:rPr>
          <w:sz w:val="23"/>
          <w:szCs w:val="23"/>
        </w:rPr>
      </w:pPr>
      <w:r w:rsidDel="00000000" w:rsidR="00000000" w:rsidRPr="00000000">
        <w:rPr>
          <w:sz w:val="23"/>
          <w:szCs w:val="23"/>
          <w:rtl w:val="0"/>
        </w:rPr>
        <w:t xml:space="preserve">Un error gramatical (diuen) presideix ni menys ni més que el títol de la cançó de capçalera dels insatisfets que habiten el món:</w:t>
      </w:r>
    </w:p>
    <w:p w:rsidR="00000000" w:rsidDel="00000000" w:rsidP="00000000" w:rsidRDefault="00000000" w:rsidRPr="00000000" w14:paraId="0000004D">
      <w:pPr>
        <w:shd w:fill="ffffff" w:val="clear"/>
        <w:spacing w:after="160" w:lineRule="auto"/>
        <w:rPr>
          <w:sz w:val="23"/>
          <w:szCs w:val="23"/>
        </w:rPr>
      </w:pPr>
      <w:r w:rsidDel="00000000" w:rsidR="00000000" w:rsidRPr="00000000">
        <w:rPr>
          <w:rtl w:val="0"/>
        </w:rPr>
      </w:r>
    </w:p>
    <w:p w:rsidR="00000000" w:rsidDel="00000000" w:rsidP="00000000" w:rsidRDefault="00000000" w:rsidRPr="00000000" w14:paraId="0000004E">
      <w:pPr>
        <w:shd w:fill="ffffff" w:val="clear"/>
        <w:spacing w:after="160" w:lineRule="auto"/>
        <w:ind w:left="720" w:firstLine="0"/>
        <w:rPr>
          <w:b w:val="1"/>
          <w:sz w:val="30"/>
          <w:szCs w:val="30"/>
        </w:rPr>
      </w:pPr>
      <w:r w:rsidDel="00000000" w:rsidR="00000000" w:rsidRPr="00000000">
        <w:rPr>
          <w:b w:val="1"/>
          <w:sz w:val="30"/>
          <w:szCs w:val="30"/>
          <w:rtl w:val="0"/>
        </w:rPr>
        <w:t xml:space="preserve">(3) ROLLING STONES </w:t>
      </w:r>
      <w:hyperlink r:id="rId17">
        <w:r w:rsidDel="00000000" w:rsidR="00000000" w:rsidRPr="00000000">
          <w:rPr>
            <w:b w:val="1"/>
            <w:color w:val="1155cc"/>
            <w:sz w:val="30"/>
            <w:szCs w:val="30"/>
            <w:u w:val="single"/>
            <w:rtl w:val="0"/>
          </w:rPr>
          <w:t xml:space="preserve">https://youtu.be/nrIPxlFzDi0</w:t>
        </w:r>
      </w:hyperlink>
      <w:r w:rsidDel="00000000" w:rsidR="00000000" w:rsidRPr="00000000">
        <w:rPr>
          <w:b w:val="1"/>
          <w:sz w:val="30"/>
          <w:szCs w:val="30"/>
          <w:rtl w:val="0"/>
        </w:rPr>
        <w:t xml:space="preserve"> </w:t>
      </w:r>
    </w:p>
    <w:p w:rsidR="00000000" w:rsidDel="00000000" w:rsidP="00000000" w:rsidRDefault="00000000" w:rsidRPr="00000000" w14:paraId="0000004F">
      <w:pPr>
        <w:shd w:fill="ffffff" w:val="clear"/>
        <w:spacing w:after="160" w:lineRule="auto"/>
        <w:rPr>
          <w:sz w:val="23"/>
          <w:szCs w:val="23"/>
        </w:rPr>
      </w:pPr>
      <w:r w:rsidDel="00000000" w:rsidR="00000000" w:rsidRPr="00000000">
        <w:rPr>
          <w:sz w:val="23"/>
          <w:szCs w:val="23"/>
          <w:rtl w:val="0"/>
        </w:rPr>
        <w:t xml:space="preserve">(COL·LOQUIALISME) </w:t>
      </w:r>
    </w:p>
    <w:p w:rsidR="00000000" w:rsidDel="00000000" w:rsidP="00000000" w:rsidRDefault="00000000" w:rsidRPr="00000000" w14:paraId="00000050">
      <w:pPr>
        <w:shd w:fill="ffffff" w:val="clear"/>
        <w:spacing w:after="160" w:lineRule="auto"/>
        <w:rPr>
          <w:sz w:val="23"/>
          <w:szCs w:val="23"/>
        </w:rPr>
      </w:pPr>
      <w:r w:rsidDel="00000000" w:rsidR="00000000" w:rsidRPr="00000000">
        <w:rPr>
          <w:rtl w:val="0"/>
        </w:rPr>
      </w:r>
    </w:p>
    <w:p w:rsidR="00000000" w:rsidDel="00000000" w:rsidP="00000000" w:rsidRDefault="00000000" w:rsidRPr="00000000" w14:paraId="0000005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6f4ef" w:val="clear"/>
        <w:spacing w:after="80" w:before="0" w:line="390" w:lineRule="auto"/>
        <w:ind w:left="1440" w:firstLine="0"/>
        <w:rPr>
          <w:color w:val="0e0e11"/>
          <w:sz w:val="28"/>
          <w:szCs w:val="28"/>
        </w:rPr>
      </w:pPr>
      <w:bookmarkStart w:colFirst="0" w:colLast="0" w:name="_4fiji8ymu6ne" w:id="7"/>
      <w:bookmarkEnd w:id="7"/>
      <w:r w:rsidDel="00000000" w:rsidR="00000000" w:rsidRPr="00000000">
        <w:rPr>
          <w:color w:val="0e0e11"/>
          <w:sz w:val="28"/>
          <w:szCs w:val="28"/>
          <w:rtl w:val="0"/>
        </w:rPr>
        <w:t xml:space="preserve">3. Can’t Get No </w:t>
      </w:r>
      <w:r w:rsidDel="00000000" w:rsidR="00000000" w:rsidRPr="00000000">
        <w:rPr>
          <w:i w:val="1"/>
          <w:color w:val="0e0e11"/>
          <w:sz w:val="28"/>
          <w:szCs w:val="28"/>
          <w:rtl w:val="0"/>
        </w:rPr>
        <w:t xml:space="preserve">vs. </w:t>
      </w:r>
      <w:r w:rsidDel="00000000" w:rsidR="00000000" w:rsidRPr="00000000">
        <w:rPr>
          <w:color w:val="0e0e11"/>
          <w:sz w:val="28"/>
          <w:szCs w:val="28"/>
          <w:rtl w:val="0"/>
        </w:rPr>
        <w:t xml:space="preserve">Can’t Get Any</w:t>
      </w:r>
    </w:p>
    <w:p w:rsidR="00000000" w:rsidDel="00000000" w:rsidP="00000000" w:rsidRDefault="00000000" w:rsidRPr="00000000" w14:paraId="0000005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6f4ef" w:val="clear"/>
        <w:spacing w:before="0" w:line="390" w:lineRule="auto"/>
        <w:ind w:left="3600" w:firstLine="0"/>
        <w:rPr>
          <w:color w:val="0e0e11"/>
          <w:sz w:val="20"/>
          <w:szCs w:val="20"/>
        </w:rPr>
      </w:pPr>
      <w:bookmarkStart w:colFirst="0" w:colLast="0" w:name="_9917odj9hpf" w:id="8"/>
      <w:bookmarkEnd w:id="8"/>
      <w:r w:rsidDel="00000000" w:rsidR="00000000" w:rsidRPr="00000000">
        <w:rPr>
          <w:i w:val="1"/>
          <w:color w:val="0e0e11"/>
          <w:sz w:val="20"/>
          <w:szCs w:val="20"/>
          <w:rtl w:val="0"/>
        </w:rPr>
        <w:t xml:space="preserve">I Can’t Get No Satisfaction,</w:t>
      </w:r>
      <w:r w:rsidDel="00000000" w:rsidR="00000000" w:rsidRPr="00000000">
        <w:rPr>
          <w:color w:val="0e0e11"/>
          <w:sz w:val="20"/>
          <w:szCs w:val="20"/>
          <w:rtl w:val="0"/>
        </w:rPr>
        <w:t xml:space="preserve"> The Rolling Stones</w:t>
      </w:r>
    </w:p>
    <w:p w:rsidR="00000000" w:rsidDel="00000000" w:rsidP="00000000" w:rsidRDefault="00000000" w:rsidRPr="00000000" w14:paraId="00000053">
      <w:pPr>
        <w:numPr>
          <w:ilvl w:val="0"/>
          <w:numId w:val="1"/>
        </w:numPr>
        <w:pBdr>
          <w:top w:color="auto" w:space="0" w:sz="0" w:val="none"/>
          <w:bottom w:color="auto" w:space="0" w:sz="0" w:val="none"/>
          <w:right w:color="auto" w:space="0" w:sz="0" w:val="none"/>
          <w:between w:color="auto" w:space="0" w:sz="0" w:val="none"/>
        </w:pBdr>
        <w:shd w:fill="f6f4ef" w:val="clear"/>
        <w:spacing w:after="0" w:afterAutospacing="0" w:lineRule="auto"/>
        <w:ind w:left="4320" w:hanging="360"/>
        <w:rPr>
          <w:sz w:val="21"/>
          <w:szCs w:val="21"/>
        </w:rPr>
      </w:pPr>
      <w:r w:rsidDel="00000000" w:rsidR="00000000" w:rsidRPr="00000000">
        <w:rPr>
          <w:b w:val="1"/>
          <w:color w:val="0e0e11"/>
          <w:sz w:val="21"/>
          <w:szCs w:val="21"/>
          <w:rtl w:val="0"/>
        </w:rPr>
        <w:t xml:space="preserve">Original</w:t>
      </w:r>
      <w:r w:rsidDel="00000000" w:rsidR="00000000" w:rsidRPr="00000000">
        <w:rPr>
          <w:color w:val="0e0e11"/>
          <w:sz w:val="21"/>
          <w:szCs w:val="21"/>
          <w:rtl w:val="0"/>
        </w:rPr>
        <w:t xml:space="preserve">: “I Can’t Get No Satisfaction”</w:t>
      </w:r>
    </w:p>
    <w:p w:rsidR="00000000" w:rsidDel="00000000" w:rsidP="00000000" w:rsidRDefault="00000000" w:rsidRPr="00000000" w14:paraId="00000054">
      <w:pPr>
        <w:numPr>
          <w:ilvl w:val="0"/>
          <w:numId w:val="1"/>
        </w:numPr>
        <w:pBdr>
          <w:top w:color="auto" w:space="0" w:sz="0" w:val="none"/>
          <w:bottom w:color="auto" w:space="0" w:sz="0" w:val="none"/>
          <w:right w:color="auto" w:space="0" w:sz="0" w:val="none"/>
          <w:between w:color="auto" w:space="0" w:sz="0" w:val="none"/>
        </w:pBdr>
        <w:shd w:fill="f6f4ef" w:val="clear"/>
        <w:spacing w:after="360" w:lineRule="auto"/>
        <w:ind w:left="4320" w:hanging="360"/>
        <w:rPr>
          <w:sz w:val="21"/>
          <w:szCs w:val="21"/>
        </w:rPr>
      </w:pPr>
      <w:r w:rsidDel="00000000" w:rsidR="00000000" w:rsidRPr="00000000">
        <w:rPr>
          <w:b w:val="1"/>
          <w:color w:val="0e0e11"/>
          <w:sz w:val="21"/>
          <w:szCs w:val="21"/>
          <w:rtl w:val="0"/>
        </w:rPr>
        <w:t xml:space="preserve">Fixed</w:t>
      </w:r>
      <w:r w:rsidDel="00000000" w:rsidR="00000000" w:rsidRPr="00000000">
        <w:rPr>
          <w:color w:val="0e0e11"/>
          <w:sz w:val="21"/>
          <w:szCs w:val="21"/>
          <w:rtl w:val="0"/>
        </w:rPr>
        <w:t xml:space="preserve">: “I Can’t Get Any Satisfaction”</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6f4ef" w:val="clear"/>
        <w:spacing w:after="360" w:lineRule="auto"/>
        <w:ind w:left="3600" w:firstLine="0"/>
        <w:rPr>
          <w:color w:val="0e0e11"/>
          <w:sz w:val="21"/>
          <w:szCs w:val="21"/>
        </w:rPr>
      </w:pPr>
      <w:r w:rsidDel="00000000" w:rsidR="00000000" w:rsidRPr="00000000">
        <w:rPr>
          <w:color w:val="0e0e11"/>
          <w:sz w:val="21"/>
          <w:szCs w:val="21"/>
          <w:rtl w:val="0"/>
        </w:rPr>
        <w:t xml:space="preserve">The Rolling Stones might win the award for the most popular song with bad grammar. This error is another common one seen in songs past and present — the double negative. I mean, how can you </w:t>
      </w:r>
      <w:r w:rsidDel="00000000" w:rsidR="00000000" w:rsidRPr="00000000">
        <w:rPr>
          <w:i w:val="1"/>
          <w:color w:val="0e0e11"/>
          <w:sz w:val="21"/>
          <w:szCs w:val="21"/>
          <w:rtl w:val="0"/>
        </w:rPr>
        <w:t xml:space="preserve">not</w:t>
      </w:r>
      <w:r w:rsidDel="00000000" w:rsidR="00000000" w:rsidRPr="00000000">
        <w:rPr>
          <w:color w:val="0e0e11"/>
          <w:sz w:val="21"/>
          <w:szCs w:val="21"/>
          <w:rtl w:val="0"/>
        </w:rPr>
        <w:t xml:space="preserve"> get nothing. If there’s nothing there in the first place, then, well, there’s nothing </w:t>
      </w:r>
      <w:r w:rsidDel="00000000" w:rsidR="00000000" w:rsidRPr="00000000">
        <w:rPr>
          <w:i w:val="1"/>
          <w:color w:val="0e0e11"/>
          <w:sz w:val="21"/>
          <w:szCs w:val="21"/>
          <w:rtl w:val="0"/>
        </w:rPr>
        <w:t xml:space="preserve">to</w:t>
      </w:r>
      <w:r w:rsidDel="00000000" w:rsidR="00000000" w:rsidRPr="00000000">
        <w:rPr>
          <w:color w:val="0e0e11"/>
          <w:sz w:val="21"/>
          <w:szCs w:val="21"/>
          <w:rtl w:val="0"/>
        </w:rPr>
        <w:t xml:space="preserve"> get and nothing to </w:t>
      </w:r>
      <w:r w:rsidDel="00000000" w:rsidR="00000000" w:rsidRPr="00000000">
        <w:rPr>
          <w:i w:val="1"/>
          <w:color w:val="0e0e11"/>
          <w:sz w:val="21"/>
          <w:szCs w:val="21"/>
          <w:rtl w:val="0"/>
        </w:rPr>
        <w:t xml:space="preserve">not</w:t>
      </w:r>
      <w:r w:rsidDel="00000000" w:rsidR="00000000" w:rsidRPr="00000000">
        <w:rPr>
          <w:color w:val="0e0e11"/>
          <w:sz w:val="21"/>
          <w:szCs w:val="21"/>
          <w:rtl w:val="0"/>
        </w:rPr>
        <w:t xml:space="preserve"> get. Easy right? I don’t understand how people cold possibly fear English grammar.</w:t>
      </w:r>
    </w:p>
    <w:p w:rsidR="00000000" w:rsidDel="00000000" w:rsidP="00000000" w:rsidRDefault="00000000" w:rsidRPr="00000000" w14:paraId="00000056">
      <w:pPr>
        <w:ind w:left="0" w:firstLine="0"/>
        <w:rPr>
          <w:color w:val="3a3a3a"/>
        </w:rPr>
      </w:pPr>
      <w:r w:rsidDel="00000000" w:rsidR="00000000" w:rsidRPr="00000000">
        <w:rPr>
          <w:rtl w:val="0"/>
        </w:rPr>
      </w:r>
    </w:p>
    <w:p w:rsidR="00000000" w:rsidDel="00000000" w:rsidP="00000000" w:rsidRDefault="00000000" w:rsidRPr="00000000" w14:paraId="00000057">
      <w:pPr>
        <w:rPr>
          <w:sz w:val="26"/>
          <w:szCs w:val="26"/>
        </w:rPr>
      </w:pPr>
      <w:r w:rsidDel="00000000" w:rsidR="00000000" w:rsidRPr="00000000">
        <w:rPr>
          <w:sz w:val="26"/>
          <w:szCs w:val="26"/>
          <w:rtl w:val="0"/>
        </w:rPr>
        <w:t xml:space="preserve">Per acabar: Beatles:</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sz w:val="26"/>
          <w:szCs w:val="26"/>
        </w:rPr>
      </w:pPr>
      <w:r w:rsidDel="00000000" w:rsidR="00000000" w:rsidRPr="00000000">
        <w:rPr>
          <w:sz w:val="26"/>
          <w:szCs w:val="26"/>
          <w:rtl w:val="0"/>
        </w:rPr>
        <w:t xml:space="preserve">Com que no és possible acabar amb els Rollings en aquest programa on miro  de colar sempre alguna canço dels Beatles, us porto per acabar un tema conegudíssim que no deixa de ser una frase errònia,  mal construïda. Conté un fenomen que es diu "malapropisma"(del fr. &lt;"mal a própos". inapropiat.) i consisteix a dir una paraula en lloc d'una altra de semblant. (La telefònica de Puig-Reig) Es veu que era una frase que solia dir Ringo Star i que no té cap sentit gramatical: </w:t>
      </w:r>
      <w:r w:rsidDel="00000000" w:rsidR="00000000" w:rsidRPr="00000000">
        <w:rPr>
          <w:b w:val="1"/>
          <w:sz w:val="26"/>
          <w:szCs w:val="26"/>
          <w:rtl w:val="0"/>
        </w:rPr>
        <w:t xml:space="preserve">I'ts been a hard day's night</w:t>
      </w:r>
      <w:r w:rsidDel="00000000" w:rsidR="00000000" w:rsidRPr="00000000">
        <w:rPr>
          <w:sz w:val="26"/>
          <w:szCs w:val="26"/>
          <w:rtl w:val="0"/>
        </w:rPr>
        <w:t xml:space="preserve"> (literalment: va ser una dura nit del dia).</w:t>
      </w:r>
    </w:p>
    <w:p w:rsidR="00000000" w:rsidDel="00000000" w:rsidP="00000000" w:rsidRDefault="00000000" w:rsidRPr="00000000" w14:paraId="0000005A">
      <w:pPr>
        <w:rPr>
          <w:sz w:val="26"/>
          <w:szCs w:val="26"/>
        </w:rPr>
      </w:pPr>
      <w:r w:rsidDel="00000000" w:rsidR="00000000" w:rsidRPr="00000000">
        <w:rPr>
          <w:rtl w:val="0"/>
        </w:rPr>
      </w:r>
    </w:p>
    <w:p w:rsidR="00000000" w:rsidDel="00000000" w:rsidP="00000000" w:rsidRDefault="00000000" w:rsidRPr="00000000" w14:paraId="0000005B">
      <w:pPr>
        <w:ind w:left="720" w:firstLine="0"/>
        <w:rPr>
          <w:b w:val="1"/>
          <w:sz w:val="30"/>
          <w:szCs w:val="30"/>
        </w:rPr>
      </w:pPr>
      <w:r w:rsidDel="00000000" w:rsidR="00000000" w:rsidRPr="00000000">
        <w:rPr>
          <w:b w:val="1"/>
          <w:sz w:val="30"/>
          <w:szCs w:val="30"/>
          <w:rtl w:val="0"/>
        </w:rPr>
        <w:t xml:space="preserve">(4) BEATLES </w:t>
      </w:r>
      <w:hyperlink r:id="rId18">
        <w:r w:rsidDel="00000000" w:rsidR="00000000" w:rsidRPr="00000000">
          <w:rPr>
            <w:b w:val="1"/>
            <w:color w:val="1155cc"/>
            <w:sz w:val="30"/>
            <w:szCs w:val="30"/>
            <w:u w:val="single"/>
            <w:rtl w:val="0"/>
          </w:rPr>
          <w:t xml:space="preserve">https://youtu.be/AMSiHdrHl0g</w:t>
        </w:r>
      </w:hyperlink>
      <w:r w:rsidDel="00000000" w:rsidR="00000000" w:rsidRPr="00000000">
        <w:rPr>
          <w:b w:val="1"/>
          <w:sz w:val="30"/>
          <w:szCs w:val="30"/>
          <w:rtl w:val="0"/>
        </w:rPr>
        <w:t xml:space="preserve"> </w:t>
      </w:r>
    </w:p>
    <w:p w:rsidR="00000000" w:rsidDel="00000000" w:rsidP="00000000" w:rsidRDefault="00000000" w:rsidRPr="00000000" w14:paraId="0000005C">
      <w:pPr>
        <w:rPr>
          <w:sz w:val="26"/>
          <w:szCs w:val="26"/>
        </w:rPr>
      </w:pPr>
      <w:r w:rsidDel="00000000" w:rsidR="00000000" w:rsidRPr="00000000">
        <w:rPr>
          <w:rtl w:val="0"/>
        </w:rPr>
      </w:r>
    </w:p>
    <w:p w:rsidR="00000000" w:rsidDel="00000000" w:rsidP="00000000" w:rsidRDefault="00000000" w:rsidRPr="00000000" w14:paraId="0000005D">
      <w:pPr>
        <w:rPr>
          <w:sz w:val="26"/>
          <w:szCs w:val="26"/>
        </w:rPr>
      </w:pPr>
      <w:r w:rsidDel="00000000" w:rsidR="00000000" w:rsidRPr="00000000">
        <w:rPr>
          <w:sz w:val="26"/>
          <w:szCs w:val="26"/>
          <w:rtl w:val="0"/>
        </w:rPr>
        <w:t xml:space="preserve">malapropismes freqüents: ganivet/gabinet; impacable/impecable; alienar/alinear…</w:t>
      </w:r>
    </w:p>
    <w:p w:rsidR="00000000" w:rsidDel="00000000" w:rsidP="00000000" w:rsidRDefault="00000000" w:rsidRPr="00000000" w14:paraId="0000005E">
      <w:pPr>
        <w:rPr>
          <w:sz w:val="26"/>
          <w:szCs w:val="26"/>
        </w:rPr>
      </w:pPr>
      <w:r w:rsidDel="00000000" w:rsidR="00000000" w:rsidRPr="00000000">
        <w:rPr>
          <w:rtl w:val="0"/>
        </w:rPr>
      </w:r>
    </w:p>
    <w:p w:rsidR="00000000" w:rsidDel="00000000" w:rsidP="00000000" w:rsidRDefault="00000000" w:rsidRPr="00000000" w14:paraId="0000005F">
      <w:pPr>
        <w:rPr>
          <w:sz w:val="26"/>
          <w:szCs w:val="26"/>
        </w:rPr>
      </w:pPr>
      <w:r w:rsidDel="00000000" w:rsidR="00000000" w:rsidRPr="00000000">
        <w:rPr>
          <w:sz w:val="26"/>
          <w:szCs w:val="26"/>
          <w:rtl w:val="0"/>
        </w:rPr>
        <w:t xml:space="preserve">[Hi ha una altre tema dels Beatles el títol del qual és un malapropisme: "Tomorrow never knows" (Demà mai no sap)].</w:t>
      </w:r>
    </w:p>
    <w:p w:rsidR="00000000" w:rsidDel="00000000" w:rsidP="00000000" w:rsidRDefault="00000000" w:rsidRPr="00000000" w14:paraId="00000060">
      <w:pPr>
        <w:rPr>
          <w:sz w:val="26"/>
          <w:szCs w:val="26"/>
        </w:rPr>
      </w:pPr>
      <w:r w:rsidDel="00000000" w:rsidR="00000000" w:rsidRPr="00000000">
        <w:rPr>
          <w:rtl w:val="0"/>
        </w:rPr>
      </w:r>
    </w:p>
    <w:p w:rsidR="00000000" w:rsidDel="00000000" w:rsidP="00000000" w:rsidRDefault="00000000" w:rsidRPr="00000000" w14:paraId="00000061">
      <w:pPr>
        <w:rPr>
          <w:sz w:val="26"/>
          <w:szCs w:val="26"/>
        </w:rPr>
      </w:pPr>
      <w:r w:rsidDel="00000000" w:rsidR="00000000" w:rsidRPr="00000000">
        <w:rPr>
          <w:rtl w:val="0"/>
        </w:rPr>
      </w:r>
    </w:p>
    <w:p w:rsidR="00000000" w:rsidDel="00000000" w:rsidP="00000000" w:rsidRDefault="00000000" w:rsidRPr="00000000" w14:paraId="00000062">
      <w:pPr>
        <w:rPr>
          <w:sz w:val="26"/>
          <w:szCs w:val="26"/>
        </w:rPr>
      </w:pPr>
      <w:r w:rsidDel="00000000" w:rsidR="00000000" w:rsidRPr="00000000">
        <w:rPr>
          <w:rtl w:val="0"/>
        </w:rPr>
      </w:r>
    </w:p>
    <w:p w:rsidR="00000000" w:rsidDel="00000000" w:rsidP="00000000" w:rsidRDefault="00000000" w:rsidRPr="00000000" w14:paraId="00000063">
      <w:pPr>
        <w:rPr>
          <w:sz w:val="26"/>
          <w:szCs w:val="26"/>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0e11"/>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en.wikipedia.org/wiki/Blues" TargetMode="External"/><Relationship Id="rId10" Type="http://schemas.openxmlformats.org/officeDocument/2006/relationships/hyperlink" Target="https://www.google.com/search?q=rock+it+for+me+ELLA+FITZJERALD&amp;sca_esv=ad13dc3ec98af71c&amp;sxsrf=ACQVn09nlAF5GkzDWBjNQFFwKJPdYBFmaA%3A1710682461263&amp;ei=XfH2ZcDSD86Sxc8PyIiFiA4&amp;udm=&amp;ved=0ahUKEwiA9bTjtPuEAxVOSfEDHUhEAeEQ4dUDCBA&amp;uact=5&amp;oq=rock+it+for+me+ELLA+FITZJERALD&amp;gs_lp=Egxnd3Mtd2l6LXNlcnAiHnJvY2sgaXQgZm9yIG1lIEVMTEEgRklUWkpFUkFMRDIHEAAYgAQYDTIHEAAYgAQYDUitTFCRK1jMSHADeACQAQCYAZgBoAHqDaoBBDEuMTW4AQPIAQD4AQGYAhKgArkNwgIKEAAYRxjWBBiwA8ICDRAuGIAEGIoFGEMYsAPCAg0QABiABBiKBRhDGLADwgIFEAAYgATCAgYQABgWGB6YAwCIBgGQBgqSBwQzLjE1oAe4KQ&amp;sclient=gws-wiz-serp#wptab=si:AKbGX_rdaVK-rhf5KHnOAD2drrRmADv7R3TkES869sRtvhJtAOFIxRuJ9oGiG6TvSdbxEwj8bj2-BX2RQCTkMghQgIRyQqyX_RCKnqe21e2K0CPs_D4go3LLtVT27ACxa2_9lr-A-Tg5XIN-x8C89BDdUB864G6r5LU-xf5LXwuTZVWZoZc29Umw1fIvq2GaNgGZIJV9087M" TargetMode="External"/><Relationship Id="rId13" Type="http://schemas.openxmlformats.org/officeDocument/2006/relationships/hyperlink" Target="https://en.wikipedia.org/wiki/Maurie_Orodenker" TargetMode="External"/><Relationship Id="rId12" Type="http://schemas.openxmlformats.org/officeDocument/2006/relationships/hyperlink" Target="https://en.wikipedia.org/wiki/Jaz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5CDI6lc7EfA" TargetMode="External"/><Relationship Id="rId15" Type="http://schemas.openxmlformats.org/officeDocument/2006/relationships/hyperlink" Target="https://en.wikipedia.org/wiki/Alan_Freed" TargetMode="External"/><Relationship Id="rId14" Type="http://schemas.openxmlformats.org/officeDocument/2006/relationships/hyperlink" Target="https://en.wikipedia.org/wiki/Cleveland,_Ohio" TargetMode="External"/><Relationship Id="rId17" Type="http://schemas.openxmlformats.org/officeDocument/2006/relationships/hyperlink" Target="https://youtu.be/nrIPxlFzDi0" TargetMode="External"/><Relationship Id="rId16" Type="http://schemas.openxmlformats.org/officeDocument/2006/relationships/hyperlink" Target="https://www.racocatala.cat/forums/fil/226181/barbarismes-a-les-cancons?mark=topic" TargetMode="External"/><Relationship Id="rId5" Type="http://schemas.openxmlformats.org/officeDocument/2006/relationships/styles" Target="styles.xml"/><Relationship Id="rId6" Type="http://schemas.openxmlformats.org/officeDocument/2006/relationships/hyperlink" Target="https://etimologias.dechile.net/?pro.logo" TargetMode="External"/><Relationship Id="rId18" Type="http://schemas.openxmlformats.org/officeDocument/2006/relationships/hyperlink" Target="https://youtu.be/AMSiHdrHl0g" TargetMode="External"/><Relationship Id="rId7" Type="http://schemas.openxmlformats.org/officeDocument/2006/relationships/hyperlink" Target="https://youtu.be/4JWIbKGe4gA" TargetMode="External"/><Relationship Id="rId8" Type="http://schemas.openxmlformats.org/officeDocument/2006/relationships/hyperlink" Target="https://www.makma.net/20-catalanismos-en-el-espanol-act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